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97E6F" w14:textId="15383EEA" w:rsidR="00C06A37" w:rsidRDefault="00C06A37" w:rsidP="00C06A37">
      <w:pPr>
        <w:jc w:val="right"/>
        <w:rPr>
          <w:sz w:val="24"/>
          <w:szCs w:val="24"/>
        </w:rPr>
      </w:pPr>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Pr>
          <w:rFonts w:hint="eastAsia"/>
          <w:sz w:val="24"/>
          <w:szCs w:val="24"/>
        </w:rPr>
        <w:t xml:space="preserve">　</w:t>
      </w:r>
      <w:r w:rsidR="00056A27">
        <w:rPr>
          <w:rFonts w:hint="eastAsia"/>
          <w:sz w:val="24"/>
          <w:szCs w:val="24"/>
        </w:rPr>
        <w:t>2</w:t>
      </w:r>
      <w:r w:rsidR="00056A27">
        <w:rPr>
          <w:sz w:val="24"/>
          <w:szCs w:val="24"/>
        </w:rPr>
        <w:t>8</w:t>
      </w:r>
      <w:r>
        <w:rPr>
          <w:rFonts w:hint="eastAsia"/>
          <w:sz w:val="24"/>
          <w:szCs w:val="24"/>
        </w:rPr>
        <w:t xml:space="preserve"> </w:t>
      </w:r>
      <w:r>
        <w:rPr>
          <w:rFonts w:hint="eastAsia"/>
          <w:sz w:val="24"/>
          <w:szCs w:val="24"/>
        </w:rPr>
        <w:t xml:space="preserve">年　</w:t>
      </w:r>
      <w:r w:rsidR="00395DC9">
        <w:rPr>
          <w:sz w:val="24"/>
          <w:szCs w:val="24"/>
        </w:rPr>
        <w:t>2</w:t>
      </w:r>
      <w:r>
        <w:rPr>
          <w:rFonts w:hint="eastAsia"/>
          <w:sz w:val="24"/>
          <w:szCs w:val="24"/>
        </w:rPr>
        <w:t xml:space="preserve">　月　</w:t>
      </w:r>
      <w:r w:rsidR="002B0275">
        <w:rPr>
          <w:sz w:val="24"/>
          <w:szCs w:val="24"/>
        </w:rPr>
        <w:t>21</w:t>
      </w:r>
      <w:r>
        <w:rPr>
          <w:rFonts w:hint="eastAsia"/>
          <w:sz w:val="24"/>
          <w:szCs w:val="24"/>
        </w:rPr>
        <w:t xml:space="preserve">　日</w:t>
      </w:r>
    </w:p>
    <w:p w14:paraId="608420D2" w14:textId="77777777" w:rsidR="00C06A37" w:rsidRPr="00C06A37" w:rsidRDefault="00C06A37" w:rsidP="00C06A37">
      <w:pPr>
        <w:jc w:val="right"/>
        <w:rPr>
          <w:sz w:val="24"/>
          <w:szCs w:val="24"/>
        </w:rPr>
      </w:pPr>
    </w:p>
    <w:p w14:paraId="47EBF07B" w14:textId="77777777" w:rsidR="00C3432E" w:rsidRPr="00C06A37" w:rsidRDefault="00C3432E" w:rsidP="00C3432E">
      <w:pPr>
        <w:jc w:val="center"/>
        <w:rPr>
          <w:sz w:val="36"/>
          <w:szCs w:val="36"/>
        </w:rPr>
      </w:pPr>
      <w:r w:rsidRPr="00C06A37">
        <w:rPr>
          <w:rFonts w:hint="eastAsia"/>
          <w:sz w:val="36"/>
          <w:szCs w:val="36"/>
        </w:rPr>
        <w:t>研修報告書</w:t>
      </w:r>
    </w:p>
    <w:p w14:paraId="41757081" w14:textId="77777777" w:rsidR="00EC4886" w:rsidRPr="00DA2C4C" w:rsidRDefault="00EC4886">
      <w:pPr>
        <w:rPr>
          <w:rFonts w:asciiTheme="minorEastAsia" w:hAnsiTheme="minorEastAsia"/>
          <w:color w:val="000000" w:themeColor="text1"/>
        </w:rPr>
      </w:pPr>
    </w:p>
    <w:p w14:paraId="5169EC30" w14:textId="77777777" w:rsidR="00C3432E" w:rsidRPr="00DA2C4C" w:rsidRDefault="00C06A37">
      <w:pPr>
        <w:rPr>
          <w:rFonts w:asciiTheme="minorEastAsia" w:hAnsiTheme="minorEastAsia"/>
          <w:color w:val="000000" w:themeColor="text1"/>
        </w:rPr>
      </w:pPr>
      <w:r w:rsidRPr="00DA2C4C">
        <w:rPr>
          <w:rFonts w:asciiTheme="minorEastAsia" w:hAnsiTheme="minorEastAsia" w:hint="eastAsia"/>
          <w:color w:val="000000" w:themeColor="text1"/>
        </w:rPr>
        <w:t>氏名</w:t>
      </w:r>
      <w:r w:rsidR="00C3432E" w:rsidRPr="00DA2C4C">
        <w:rPr>
          <w:rFonts w:asciiTheme="minorEastAsia" w:hAnsiTheme="minorEastAsia" w:hint="eastAsia"/>
          <w:color w:val="000000" w:themeColor="text1"/>
        </w:rPr>
        <w:t>：</w:t>
      </w:r>
      <w:r w:rsidR="00056A27">
        <w:rPr>
          <w:rFonts w:asciiTheme="minorEastAsia" w:hAnsiTheme="minorEastAsia" w:hint="eastAsia"/>
          <w:color w:val="000000" w:themeColor="text1"/>
        </w:rPr>
        <w:t>内藤　幸子</w:t>
      </w:r>
    </w:p>
    <w:p w14:paraId="6796D9C8" w14:textId="77777777" w:rsidR="00D7018D" w:rsidRPr="00DA2C4C" w:rsidRDefault="00D7018D">
      <w:pPr>
        <w:rPr>
          <w:rFonts w:asciiTheme="minorEastAsia" w:hAnsiTheme="minorEastAsia"/>
          <w:color w:val="000000" w:themeColor="text1"/>
        </w:rPr>
      </w:pPr>
    </w:p>
    <w:p w14:paraId="212DC086" w14:textId="74EA120B" w:rsidR="00C3432E" w:rsidRPr="00DA2C4C" w:rsidRDefault="00C06A37">
      <w:pPr>
        <w:rPr>
          <w:rFonts w:asciiTheme="minorEastAsia" w:hAnsiTheme="minorEastAsia"/>
          <w:color w:val="000000" w:themeColor="text1"/>
        </w:rPr>
      </w:pPr>
      <w:r w:rsidRPr="00DA2C4C">
        <w:rPr>
          <w:rFonts w:asciiTheme="minorEastAsia" w:hAnsiTheme="minorEastAsia" w:hint="eastAsia"/>
          <w:color w:val="000000" w:themeColor="text1"/>
        </w:rPr>
        <w:t>所属</w:t>
      </w:r>
      <w:r w:rsidR="00C3432E" w:rsidRPr="00DA2C4C">
        <w:rPr>
          <w:rFonts w:asciiTheme="minorEastAsia" w:hAnsiTheme="minorEastAsia" w:hint="eastAsia"/>
          <w:color w:val="000000" w:themeColor="text1"/>
        </w:rPr>
        <w:t>：</w:t>
      </w:r>
      <w:r w:rsidR="002B0275">
        <w:rPr>
          <w:rFonts w:asciiTheme="minorEastAsia" w:hAnsiTheme="minorEastAsia" w:hint="eastAsia"/>
          <w:color w:val="000000" w:themeColor="text1"/>
        </w:rPr>
        <w:t>千葉大学医学部附属病院　遺伝子診療部</w:t>
      </w:r>
    </w:p>
    <w:p w14:paraId="733F999C" w14:textId="77777777" w:rsidR="00C3432E" w:rsidRPr="00DA2C4C" w:rsidRDefault="00C3432E">
      <w:pPr>
        <w:rPr>
          <w:rFonts w:asciiTheme="minorEastAsia" w:hAnsiTheme="minorEastAsia"/>
          <w:color w:val="000000" w:themeColor="text1"/>
        </w:rPr>
      </w:pPr>
    </w:p>
    <w:p w14:paraId="762A5CE0" w14:textId="2FE20C0E" w:rsidR="00056A27" w:rsidRPr="00DA2C4C" w:rsidRDefault="00C3432E" w:rsidP="00C06A37">
      <w:pPr>
        <w:rPr>
          <w:rFonts w:asciiTheme="minorEastAsia" w:hAnsiTheme="minorEastAsia"/>
          <w:color w:val="000000" w:themeColor="text1"/>
        </w:rPr>
      </w:pPr>
      <w:r w:rsidRPr="00DA2C4C">
        <w:rPr>
          <w:rFonts w:asciiTheme="minorEastAsia" w:hAnsiTheme="minorEastAsia" w:hint="eastAsia"/>
          <w:color w:val="000000" w:themeColor="text1"/>
        </w:rPr>
        <w:t>研修期間：平成</w:t>
      </w:r>
      <w:r w:rsidR="00C06A37" w:rsidRPr="00DA2C4C">
        <w:rPr>
          <w:rFonts w:asciiTheme="minorEastAsia" w:hAnsiTheme="minorEastAsia" w:hint="eastAsia"/>
          <w:color w:val="000000" w:themeColor="text1"/>
        </w:rPr>
        <w:t xml:space="preserve">　</w:t>
      </w:r>
      <w:r w:rsidR="00395DC9">
        <w:rPr>
          <w:rFonts w:asciiTheme="minorEastAsia" w:hAnsiTheme="minorEastAsia" w:hint="eastAsia"/>
          <w:color w:val="000000" w:themeColor="text1"/>
        </w:rPr>
        <w:t>2</w:t>
      </w:r>
      <w:r w:rsidR="00395DC9">
        <w:rPr>
          <w:rFonts w:asciiTheme="minorEastAsia" w:hAnsiTheme="minorEastAsia"/>
          <w:color w:val="000000" w:themeColor="text1"/>
        </w:rPr>
        <w:t>8</w:t>
      </w:r>
      <w:r w:rsidR="00C06A37" w:rsidRPr="00DA2C4C">
        <w:rPr>
          <w:rFonts w:asciiTheme="minorEastAsia" w:hAnsiTheme="minorEastAsia" w:hint="eastAsia"/>
          <w:color w:val="000000" w:themeColor="text1"/>
        </w:rPr>
        <w:t xml:space="preserve">　</w:t>
      </w:r>
      <w:r w:rsidRPr="00DA2C4C">
        <w:rPr>
          <w:rFonts w:asciiTheme="minorEastAsia" w:hAnsiTheme="minorEastAsia" w:hint="eastAsia"/>
          <w:color w:val="000000" w:themeColor="text1"/>
        </w:rPr>
        <w:t>年</w:t>
      </w:r>
      <w:r w:rsidR="00C06A37" w:rsidRPr="00DA2C4C">
        <w:rPr>
          <w:rFonts w:asciiTheme="minorEastAsia" w:hAnsiTheme="minorEastAsia" w:hint="eastAsia"/>
          <w:color w:val="000000" w:themeColor="text1"/>
        </w:rPr>
        <w:t xml:space="preserve">　</w:t>
      </w:r>
      <w:r w:rsidR="00395DC9">
        <w:rPr>
          <w:rFonts w:asciiTheme="minorEastAsia" w:hAnsiTheme="minorEastAsia"/>
          <w:color w:val="000000" w:themeColor="text1"/>
        </w:rPr>
        <w:t>1</w:t>
      </w:r>
      <w:r w:rsidR="00C06A37" w:rsidRPr="00DA2C4C">
        <w:rPr>
          <w:rFonts w:asciiTheme="minorEastAsia" w:hAnsiTheme="minorEastAsia" w:hint="eastAsia"/>
          <w:color w:val="000000" w:themeColor="text1"/>
        </w:rPr>
        <w:t xml:space="preserve">　月　</w:t>
      </w:r>
      <w:r w:rsidR="00395DC9">
        <w:rPr>
          <w:rFonts w:asciiTheme="minorEastAsia" w:hAnsiTheme="minorEastAsia"/>
          <w:color w:val="000000" w:themeColor="text1"/>
        </w:rPr>
        <w:t>6</w:t>
      </w:r>
      <w:r w:rsidR="00C06A37" w:rsidRPr="00DA2C4C">
        <w:rPr>
          <w:rFonts w:asciiTheme="minorEastAsia" w:hAnsiTheme="minorEastAsia" w:hint="eastAsia"/>
          <w:color w:val="000000" w:themeColor="text1"/>
        </w:rPr>
        <w:t xml:space="preserve">　日　～　平成　</w:t>
      </w:r>
      <w:r w:rsidR="00056A27">
        <w:rPr>
          <w:rFonts w:asciiTheme="minorEastAsia" w:hAnsiTheme="minorEastAsia" w:hint="eastAsia"/>
          <w:color w:val="000000" w:themeColor="text1"/>
        </w:rPr>
        <w:t>2</w:t>
      </w:r>
      <w:r w:rsidR="00056A27">
        <w:rPr>
          <w:rFonts w:asciiTheme="minorEastAsia" w:hAnsiTheme="minorEastAsia"/>
          <w:color w:val="000000" w:themeColor="text1"/>
        </w:rPr>
        <w:t>8</w:t>
      </w:r>
      <w:r w:rsidR="00C06A37" w:rsidRPr="00DA2C4C">
        <w:rPr>
          <w:rFonts w:asciiTheme="minorEastAsia" w:hAnsiTheme="minorEastAsia" w:hint="eastAsia"/>
          <w:color w:val="000000" w:themeColor="text1"/>
        </w:rPr>
        <w:t xml:space="preserve">　年　</w:t>
      </w:r>
      <w:r w:rsidR="00395DC9">
        <w:rPr>
          <w:rFonts w:asciiTheme="minorEastAsia" w:hAnsiTheme="minorEastAsia"/>
          <w:color w:val="000000" w:themeColor="text1"/>
        </w:rPr>
        <w:t>1</w:t>
      </w:r>
      <w:r w:rsidR="00C06A37" w:rsidRPr="00DA2C4C">
        <w:rPr>
          <w:rFonts w:asciiTheme="minorEastAsia" w:hAnsiTheme="minorEastAsia" w:hint="eastAsia"/>
          <w:color w:val="000000" w:themeColor="text1"/>
        </w:rPr>
        <w:t xml:space="preserve">　月　</w:t>
      </w:r>
      <w:r w:rsidR="00395DC9">
        <w:rPr>
          <w:rFonts w:asciiTheme="minorEastAsia" w:hAnsiTheme="minorEastAsia"/>
          <w:color w:val="000000" w:themeColor="text1"/>
        </w:rPr>
        <w:t>29</w:t>
      </w:r>
      <w:r w:rsidR="00C06A37" w:rsidRPr="00DA2C4C">
        <w:rPr>
          <w:rFonts w:asciiTheme="minorEastAsia" w:hAnsiTheme="minorEastAsia" w:hint="eastAsia"/>
          <w:color w:val="000000" w:themeColor="text1"/>
        </w:rPr>
        <w:t xml:space="preserve">　日</w:t>
      </w:r>
      <w:r w:rsidR="00056A27">
        <w:rPr>
          <w:rFonts w:asciiTheme="minorEastAsia" w:hAnsiTheme="minorEastAsia" w:hint="eastAsia"/>
          <w:color w:val="000000" w:themeColor="text1"/>
        </w:rPr>
        <w:t xml:space="preserve">　</w:t>
      </w:r>
    </w:p>
    <w:p w14:paraId="523A037F" w14:textId="77777777" w:rsidR="00C06A37" w:rsidRPr="00DA2C4C" w:rsidRDefault="00C06A37" w:rsidP="00C06A37">
      <w:pPr>
        <w:rPr>
          <w:rFonts w:asciiTheme="minorEastAsia" w:hAnsiTheme="minorEastAsia"/>
          <w:color w:val="000000" w:themeColor="text1"/>
        </w:rPr>
      </w:pPr>
    </w:p>
    <w:p w14:paraId="16A4FE60" w14:textId="78A02B2F" w:rsidR="00DA2C4C" w:rsidRPr="00DA2C4C" w:rsidRDefault="00927699" w:rsidP="00C06A37">
      <w:pPr>
        <w:rPr>
          <w:rFonts w:asciiTheme="minorEastAsia" w:hAnsiTheme="minorEastAsia"/>
          <w:color w:val="000000" w:themeColor="text1"/>
        </w:rPr>
      </w:pPr>
      <w:r w:rsidRPr="00DA2C4C">
        <w:rPr>
          <w:rFonts w:asciiTheme="minorEastAsia" w:hAnsiTheme="minorEastAsia" w:hint="eastAsia"/>
          <w:color w:val="000000" w:themeColor="text1"/>
        </w:rPr>
        <w:t>研修</w:t>
      </w:r>
      <w:r w:rsidR="00C06A37" w:rsidRPr="00DA2C4C">
        <w:rPr>
          <w:rFonts w:asciiTheme="minorEastAsia" w:hAnsiTheme="minorEastAsia" w:hint="eastAsia"/>
          <w:color w:val="000000" w:themeColor="text1"/>
        </w:rPr>
        <w:t>場所：</w:t>
      </w:r>
      <w:r w:rsidR="00395DC9">
        <w:rPr>
          <w:rFonts w:asciiTheme="minorEastAsia" w:hAnsiTheme="minorEastAsia" w:hint="eastAsia"/>
          <w:color w:val="000000" w:themeColor="text1"/>
        </w:rPr>
        <w:t>東京女子医科大学　遺伝子医療センター</w:t>
      </w:r>
    </w:p>
    <w:p w14:paraId="52BF572E" w14:textId="77777777" w:rsidR="00C3432E" w:rsidRPr="00DA2C4C" w:rsidRDefault="00C3432E">
      <w:pPr>
        <w:rPr>
          <w:rFonts w:asciiTheme="minorEastAsia" w:hAnsiTheme="minorEastAsia"/>
          <w:color w:val="000000" w:themeColor="text1"/>
        </w:rPr>
      </w:pPr>
    </w:p>
    <w:p w14:paraId="1180634B" w14:textId="77777777" w:rsidR="00056A27" w:rsidRDefault="00C3432E" w:rsidP="00056A27">
      <w:pPr>
        <w:rPr>
          <w:rFonts w:asciiTheme="minorEastAsia" w:hAnsiTheme="minorEastAsia"/>
          <w:color w:val="000000" w:themeColor="text1"/>
        </w:rPr>
      </w:pPr>
      <w:r w:rsidRPr="00DA2C4C">
        <w:rPr>
          <w:rFonts w:asciiTheme="minorEastAsia" w:hAnsiTheme="minorEastAsia" w:hint="eastAsia"/>
          <w:color w:val="000000" w:themeColor="text1"/>
        </w:rPr>
        <w:t>研修内容：</w:t>
      </w:r>
    </w:p>
    <w:p w14:paraId="056DF716" w14:textId="18178711" w:rsidR="00056A27" w:rsidRDefault="00B55F57" w:rsidP="00056A27">
      <w:pPr>
        <w:pStyle w:val="ac"/>
        <w:numPr>
          <w:ilvl w:val="0"/>
          <w:numId w:val="1"/>
        </w:numPr>
        <w:ind w:leftChars="0"/>
        <w:rPr>
          <w:rFonts w:asciiTheme="minorEastAsia" w:hAnsiTheme="minorEastAsia"/>
          <w:color w:val="000000" w:themeColor="text1"/>
        </w:rPr>
      </w:pPr>
      <w:r>
        <w:rPr>
          <w:rFonts w:asciiTheme="minorEastAsia" w:hAnsiTheme="minorEastAsia" w:hint="eastAsia"/>
          <w:color w:val="000000" w:themeColor="text1"/>
        </w:rPr>
        <w:t>カウンセリングの陪席</w:t>
      </w:r>
    </w:p>
    <w:p w14:paraId="66ACBB5D" w14:textId="4183C2EE" w:rsidR="00056A27" w:rsidRPr="0009428B" w:rsidRDefault="00B55F57" w:rsidP="0009428B">
      <w:pPr>
        <w:pStyle w:val="ac"/>
        <w:ind w:leftChars="0" w:left="360"/>
        <w:rPr>
          <w:rFonts w:asciiTheme="minorEastAsia" w:hAnsiTheme="minorEastAsia"/>
          <w:color w:val="000000" w:themeColor="text1"/>
        </w:rPr>
      </w:pPr>
      <w:r>
        <w:rPr>
          <w:rFonts w:asciiTheme="minorEastAsia" w:hAnsiTheme="minorEastAsia"/>
          <w:color w:val="000000" w:themeColor="text1"/>
        </w:rPr>
        <w:t>11</w:t>
      </w:r>
      <w:r>
        <w:rPr>
          <w:rFonts w:asciiTheme="minorEastAsia" w:hAnsiTheme="minorEastAsia" w:hint="eastAsia"/>
          <w:color w:val="000000" w:themeColor="text1"/>
        </w:rPr>
        <w:t>疾患、</w:t>
      </w:r>
      <w:r>
        <w:rPr>
          <w:rFonts w:asciiTheme="minorEastAsia" w:hAnsiTheme="minorEastAsia"/>
          <w:color w:val="000000" w:themeColor="text1"/>
        </w:rPr>
        <w:t>18</w:t>
      </w:r>
      <w:r>
        <w:rPr>
          <w:rFonts w:asciiTheme="minorEastAsia" w:hAnsiTheme="minorEastAsia" w:hint="eastAsia"/>
          <w:color w:val="000000" w:themeColor="text1"/>
        </w:rPr>
        <w:t>症例のカウンセリングを陪席させて頂いた</w:t>
      </w:r>
      <w:r w:rsidR="002B0275">
        <w:rPr>
          <w:rFonts w:asciiTheme="minorEastAsia" w:hAnsiTheme="minorEastAsia" w:hint="eastAsia"/>
          <w:color w:val="000000" w:themeColor="text1"/>
        </w:rPr>
        <w:t>。</w:t>
      </w:r>
      <w:r>
        <w:rPr>
          <w:rFonts w:asciiTheme="minorEastAsia" w:hAnsiTheme="minorEastAsia"/>
          <w:color w:val="000000" w:themeColor="text1"/>
        </w:rPr>
        <w:t>NIPT</w:t>
      </w:r>
      <w:r>
        <w:rPr>
          <w:rFonts w:asciiTheme="minorEastAsia" w:hAnsiTheme="minorEastAsia" w:hint="eastAsia"/>
          <w:color w:val="000000" w:themeColor="text1"/>
        </w:rPr>
        <w:t>の症例（</w:t>
      </w:r>
      <w:r>
        <w:rPr>
          <w:rFonts w:asciiTheme="minorEastAsia" w:hAnsiTheme="minorEastAsia"/>
          <w:color w:val="000000" w:themeColor="text1"/>
        </w:rPr>
        <w:t>7</w:t>
      </w:r>
      <w:r>
        <w:rPr>
          <w:rFonts w:asciiTheme="minorEastAsia" w:hAnsiTheme="minorEastAsia" w:hint="eastAsia"/>
          <w:color w:val="000000" w:themeColor="text1"/>
        </w:rPr>
        <w:t>例）が最も多く、</w:t>
      </w:r>
      <w:r>
        <w:rPr>
          <w:rFonts w:asciiTheme="minorEastAsia" w:hAnsiTheme="minorEastAsia"/>
          <w:color w:val="000000" w:themeColor="text1"/>
        </w:rPr>
        <w:t>DMD</w:t>
      </w:r>
      <w:r>
        <w:rPr>
          <w:rFonts w:asciiTheme="minorEastAsia" w:hAnsiTheme="minorEastAsia" w:hint="eastAsia"/>
          <w:color w:val="000000" w:themeColor="text1"/>
        </w:rPr>
        <w:t>や</w:t>
      </w:r>
      <w:r>
        <w:rPr>
          <w:rFonts w:asciiTheme="minorEastAsia" w:hAnsiTheme="minorEastAsia"/>
          <w:color w:val="000000" w:themeColor="text1"/>
        </w:rPr>
        <w:t>FMD</w:t>
      </w:r>
      <w:r>
        <w:rPr>
          <w:rFonts w:asciiTheme="minorEastAsia" w:hAnsiTheme="minorEastAsia" w:hint="eastAsia"/>
          <w:color w:val="000000" w:themeColor="text1"/>
        </w:rPr>
        <w:t>の</w:t>
      </w:r>
      <w:r w:rsidR="0009428B">
        <w:rPr>
          <w:rFonts w:asciiTheme="minorEastAsia" w:hAnsiTheme="minorEastAsia" w:hint="eastAsia"/>
          <w:color w:val="000000" w:themeColor="text1"/>
        </w:rPr>
        <w:t>出生</w:t>
      </w:r>
      <w:r w:rsidRPr="0009428B">
        <w:rPr>
          <w:rFonts w:asciiTheme="minorEastAsia" w:hAnsiTheme="minorEastAsia" w:hint="eastAsia"/>
          <w:color w:val="000000" w:themeColor="text1"/>
        </w:rPr>
        <w:t>前診断を始め、</w:t>
      </w:r>
      <w:r w:rsidRPr="0009428B">
        <w:rPr>
          <w:rFonts w:asciiTheme="minorEastAsia" w:hAnsiTheme="minorEastAsia"/>
          <w:color w:val="000000" w:themeColor="text1"/>
        </w:rPr>
        <w:t>LQT</w:t>
      </w:r>
      <w:r w:rsidRPr="0009428B">
        <w:rPr>
          <w:rFonts w:asciiTheme="minorEastAsia" w:hAnsiTheme="minorEastAsia" w:hint="eastAsia"/>
          <w:color w:val="000000" w:themeColor="text1"/>
        </w:rPr>
        <w:t>症候群の遺伝学的検査の結果開示、神経疾患（脊髄小脳変性症や発作性運動誘発ジスキネジア、レックリングハウゼン症候群、</w:t>
      </w:r>
      <w:proofErr w:type="spellStart"/>
      <w:r w:rsidRPr="0009428B">
        <w:rPr>
          <w:rFonts w:asciiTheme="minorEastAsia" w:hAnsiTheme="minorEastAsia"/>
          <w:color w:val="000000" w:themeColor="text1"/>
        </w:rPr>
        <w:t>Prader-Willi</w:t>
      </w:r>
      <w:proofErr w:type="spellEnd"/>
      <w:r w:rsidRPr="0009428B">
        <w:rPr>
          <w:rFonts w:asciiTheme="minorEastAsia" w:hAnsiTheme="minorEastAsia" w:hint="eastAsia"/>
          <w:color w:val="000000" w:themeColor="text1"/>
        </w:rPr>
        <w:t>症候群など）のほか、リンチ症候群など、疾患分野は多岐に渡</w:t>
      </w:r>
      <w:r w:rsidR="00056A27" w:rsidRPr="0009428B">
        <w:rPr>
          <w:rFonts w:asciiTheme="minorEastAsia" w:hAnsiTheme="minorEastAsia" w:hint="eastAsia"/>
          <w:color w:val="000000" w:themeColor="text1"/>
        </w:rPr>
        <w:t>った。</w:t>
      </w:r>
    </w:p>
    <w:p w14:paraId="0B9CDDB8" w14:textId="003BC456" w:rsidR="00056A27" w:rsidRDefault="00B55F57" w:rsidP="00056A27">
      <w:pPr>
        <w:pStyle w:val="ac"/>
        <w:numPr>
          <w:ilvl w:val="0"/>
          <w:numId w:val="1"/>
        </w:numPr>
        <w:ind w:leftChars="0"/>
        <w:rPr>
          <w:rFonts w:asciiTheme="minorEastAsia" w:hAnsiTheme="minorEastAsia"/>
          <w:color w:val="000000" w:themeColor="text1"/>
        </w:rPr>
      </w:pPr>
      <w:r>
        <w:rPr>
          <w:rFonts w:asciiTheme="minorEastAsia" w:hAnsiTheme="minorEastAsia" w:hint="eastAsia"/>
          <w:color w:val="000000" w:themeColor="text1"/>
        </w:rPr>
        <w:t>臨床治験に参加している患者の診察</w:t>
      </w:r>
    </w:p>
    <w:p w14:paraId="1BF283C8" w14:textId="11E06DAF" w:rsidR="00056A27" w:rsidRDefault="00B55F57" w:rsidP="00056A27">
      <w:pPr>
        <w:pStyle w:val="ac"/>
        <w:ind w:leftChars="0" w:left="360"/>
        <w:rPr>
          <w:rFonts w:asciiTheme="minorEastAsia" w:hAnsiTheme="minorEastAsia"/>
          <w:color w:val="000000" w:themeColor="text1"/>
        </w:rPr>
      </w:pPr>
      <w:r>
        <w:rPr>
          <w:rFonts w:asciiTheme="minorEastAsia" w:hAnsiTheme="minorEastAsia" w:hint="eastAsia"/>
          <w:color w:val="000000" w:themeColor="text1"/>
        </w:rPr>
        <w:t>脊髄性筋萎縮症</w:t>
      </w:r>
      <w:r w:rsidR="0009428B">
        <w:rPr>
          <w:rFonts w:asciiTheme="minorEastAsia" w:hAnsiTheme="minorEastAsia" w:hint="eastAsia"/>
          <w:color w:val="000000" w:themeColor="text1"/>
        </w:rPr>
        <w:t>の患</w:t>
      </w:r>
      <w:r w:rsidR="00E4603A">
        <w:rPr>
          <w:rFonts w:asciiTheme="minorEastAsia" w:hAnsiTheme="minorEastAsia" w:hint="eastAsia"/>
          <w:color w:val="000000" w:themeColor="text1"/>
        </w:rPr>
        <w:t>臨床治験</w:t>
      </w:r>
      <w:r w:rsidR="00056A27">
        <w:rPr>
          <w:rFonts w:asciiTheme="minorEastAsia" w:hAnsiTheme="minorEastAsia" w:hint="eastAsia"/>
          <w:color w:val="000000" w:themeColor="text1"/>
        </w:rPr>
        <w:t>に</w:t>
      </w:r>
      <w:r w:rsidR="00E4603A">
        <w:rPr>
          <w:rFonts w:asciiTheme="minorEastAsia" w:hAnsiTheme="minorEastAsia" w:hint="eastAsia"/>
          <w:color w:val="000000" w:themeColor="text1"/>
        </w:rPr>
        <w:t>参加</w:t>
      </w:r>
      <w:r w:rsidR="00E62217">
        <w:rPr>
          <w:rFonts w:asciiTheme="minorEastAsia" w:hAnsiTheme="minorEastAsia" w:hint="eastAsia"/>
          <w:color w:val="000000" w:themeColor="text1"/>
        </w:rPr>
        <w:t>している患者や</w:t>
      </w:r>
      <w:r w:rsidR="0009428B">
        <w:rPr>
          <w:rFonts w:asciiTheme="minorEastAsia" w:hAnsiTheme="minorEastAsia" w:hint="eastAsia"/>
          <w:color w:val="000000" w:themeColor="text1"/>
        </w:rPr>
        <w:t>、今後参加登録を申請</w:t>
      </w:r>
      <w:r w:rsidR="00E62217">
        <w:rPr>
          <w:rFonts w:asciiTheme="minorEastAsia" w:hAnsiTheme="minorEastAsia" w:hint="eastAsia"/>
          <w:color w:val="000000" w:themeColor="text1"/>
        </w:rPr>
        <w:t>する患者</w:t>
      </w:r>
      <w:r w:rsidR="00E4603A">
        <w:rPr>
          <w:rFonts w:asciiTheme="minorEastAsia" w:hAnsiTheme="minorEastAsia" w:hint="eastAsia"/>
          <w:color w:val="000000" w:themeColor="text1"/>
        </w:rPr>
        <w:t>の診察や運動</w:t>
      </w:r>
      <w:r w:rsidR="00E62217">
        <w:rPr>
          <w:rFonts w:asciiTheme="minorEastAsia" w:hAnsiTheme="minorEastAsia" w:hint="eastAsia"/>
          <w:color w:val="000000" w:themeColor="text1"/>
        </w:rPr>
        <w:t>機能</w:t>
      </w:r>
      <w:r w:rsidR="00E4603A">
        <w:rPr>
          <w:rFonts w:asciiTheme="minorEastAsia" w:hAnsiTheme="minorEastAsia" w:hint="eastAsia"/>
          <w:color w:val="000000" w:themeColor="text1"/>
        </w:rPr>
        <w:t>評価などを見学させて頂いた。</w:t>
      </w:r>
    </w:p>
    <w:p w14:paraId="41B66261" w14:textId="378B4857" w:rsidR="00F75E6D" w:rsidRDefault="00B55F57" w:rsidP="00056A27">
      <w:pPr>
        <w:pStyle w:val="ac"/>
        <w:numPr>
          <w:ilvl w:val="0"/>
          <w:numId w:val="1"/>
        </w:numPr>
        <w:ind w:leftChars="0"/>
        <w:rPr>
          <w:rFonts w:asciiTheme="minorEastAsia" w:hAnsiTheme="minorEastAsia"/>
          <w:color w:val="000000" w:themeColor="text1"/>
        </w:rPr>
      </w:pPr>
      <w:r>
        <w:rPr>
          <w:rFonts w:asciiTheme="minorEastAsia" w:hAnsiTheme="minorEastAsia" w:hint="eastAsia"/>
          <w:color w:val="000000" w:themeColor="text1"/>
        </w:rPr>
        <w:t>一般外来の見学</w:t>
      </w:r>
    </w:p>
    <w:p w14:paraId="5E8FD8F9" w14:textId="1C68ECC0" w:rsidR="00F75E6D" w:rsidRDefault="00B76370" w:rsidP="00262B81">
      <w:pPr>
        <w:pStyle w:val="ac"/>
        <w:ind w:leftChars="0" w:left="360"/>
        <w:rPr>
          <w:rFonts w:asciiTheme="minorEastAsia" w:hAnsiTheme="minorEastAsia" w:hint="eastAsia"/>
          <w:color w:val="000000" w:themeColor="text1"/>
        </w:rPr>
      </w:pPr>
      <w:r>
        <w:rPr>
          <w:rFonts w:asciiTheme="minorEastAsia" w:hAnsiTheme="minorEastAsia" w:hint="eastAsia"/>
          <w:color w:val="000000" w:themeColor="text1"/>
        </w:rPr>
        <w:t>斎藤教授の神経筋疾患の患者外来を見学させて頂いた。</w:t>
      </w:r>
    </w:p>
    <w:p w14:paraId="0FE7B73D" w14:textId="04F3EA67" w:rsidR="00B55F57" w:rsidRPr="00701AA2" w:rsidRDefault="00B55F57" w:rsidP="00701AA2">
      <w:pPr>
        <w:pStyle w:val="ac"/>
        <w:numPr>
          <w:ilvl w:val="0"/>
          <w:numId w:val="1"/>
        </w:numPr>
        <w:ind w:leftChars="0"/>
        <w:rPr>
          <w:rFonts w:asciiTheme="minorEastAsia" w:hAnsiTheme="minorEastAsia" w:hint="eastAsia"/>
          <w:color w:val="000000" w:themeColor="text1"/>
        </w:rPr>
      </w:pPr>
      <w:r w:rsidRPr="00701AA2">
        <w:rPr>
          <w:rFonts w:asciiTheme="minorEastAsia" w:hAnsiTheme="minorEastAsia" w:hint="eastAsia"/>
          <w:color w:val="000000" w:themeColor="text1"/>
        </w:rPr>
        <w:t>実験の見学</w:t>
      </w:r>
    </w:p>
    <w:p w14:paraId="3146D205" w14:textId="3F9854EC" w:rsidR="00701AA2" w:rsidRPr="00B76370" w:rsidRDefault="00701AA2" w:rsidP="00B76370">
      <w:pPr>
        <w:pStyle w:val="ac"/>
        <w:ind w:leftChars="0" w:left="360"/>
        <w:rPr>
          <w:rFonts w:asciiTheme="minorEastAsia" w:hAnsiTheme="minorEastAsia" w:hint="eastAsia"/>
          <w:color w:val="000000" w:themeColor="text1"/>
        </w:rPr>
      </w:pPr>
      <w:r>
        <w:rPr>
          <w:rFonts w:asciiTheme="minorEastAsia" w:hAnsiTheme="minorEastAsia" w:hint="eastAsia"/>
          <w:color w:val="000000" w:themeColor="text1"/>
        </w:rPr>
        <w:t>脊髄筋萎縮症</w:t>
      </w:r>
      <w:r w:rsidR="00B76370">
        <w:rPr>
          <w:rFonts w:asciiTheme="minorEastAsia" w:hAnsiTheme="minorEastAsia"/>
          <w:color w:val="000000" w:themeColor="text1"/>
        </w:rPr>
        <w:t>(SMA)</w:t>
      </w:r>
      <w:r w:rsidR="00B76370">
        <w:rPr>
          <w:rFonts w:asciiTheme="minorEastAsia" w:hAnsiTheme="minorEastAsia" w:hint="eastAsia"/>
          <w:color w:val="000000" w:themeColor="text1"/>
        </w:rPr>
        <w:t>患者</w:t>
      </w:r>
      <w:r>
        <w:rPr>
          <w:rFonts w:asciiTheme="minorEastAsia" w:hAnsiTheme="minorEastAsia" w:hint="eastAsia"/>
          <w:color w:val="000000" w:themeColor="text1"/>
        </w:rPr>
        <w:t>の</w:t>
      </w:r>
      <w:r w:rsidR="00B76370">
        <w:rPr>
          <w:rFonts w:asciiTheme="minorEastAsia" w:hAnsiTheme="minorEastAsia"/>
          <w:color w:val="000000" w:themeColor="text1"/>
        </w:rPr>
        <w:t>SMA1</w:t>
      </w:r>
      <w:r w:rsidR="00B76370">
        <w:rPr>
          <w:rFonts w:asciiTheme="minorEastAsia" w:hAnsiTheme="minorEastAsia" w:hint="eastAsia"/>
          <w:color w:val="000000" w:themeColor="text1"/>
        </w:rPr>
        <w:t>と</w:t>
      </w:r>
      <w:r w:rsidR="00B76370">
        <w:rPr>
          <w:rFonts w:asciiTheme="minorEastAsia" w:hAnsiTheme="minorEastAsia"/>
          <w:color w:val="000000" w:themeColor="text1"/>
        </w:rPr>
        <w:t>SMA2</w:t>
      </w:r>
      <w:r w:rsidR="00B76370">
        <w:rPr>
          <w:rFonts w:asciiTheme="minorEastAsia" w:hAnsiTheme="minorEastAsia" w:hint="eastAsia"/>
          <w:color w:val="000000" w:themeColor="text1"/>
        </w:rPr>
        <w:t>の</w:t>
      </w:r>
      <w:r w:rsidR="00B76370">
        <w:rPr>
          <w:rFonts w:asciiTheme="minorEastAsia" w:hAnsiTheme="minorEastAsia"/>
          <w:color w:val="000000" w:themeColor="text1"/>
        </w:rPr>
        <w:t>PCR-RFLP</w:t>
      </w:r>
      <w:r w:rsidR="00B76370">
        <w:rPr>
          <w:rFonts w:asciiTheme="minorEastAsia" w:hAnsiTheme="minorEastAsia" w:hint="eastAsia"/>
          <w:color w:val="000000" w:themeColor="text1"/>
        </w:rPr>
        <w:t>法による欠失解析と</w:t>
      </w:r>
      <w:r w:rsidRPr="00B76370">
        <w:rPr>
          <w:rFonts w:asciiTheme="minorEastAsia" w:hAnsiTheme="minorEastAsia"/>
          <w:color w:val="000000" w:themeColor="text1"/>
        </w:rPr>
        <w:t>MLPA</w:t>
      </w:r>
      <w:r w:rsidR="00EE2E84" w:rsidRPr="00B76370">
        <w:rPr>
          <w:rFonts w:asciiTheme="minorEastAsia" w:hAnsiTheme="minorEastAsia" w:hint="eastAsia"/>
          <w:color w:val="000000" w:themeColor="text1"/>
        </w:rPr>
        <w:t>法</w:t>
      </w:r>
      <w:r w:rsidR="00B76370">
        <w:rPr>
          <w:rFonts w:asciiTheme="minorEastAsia" w:hAnsiTheme="minorEastAsia" w:hint="eastAsia"/>
          <w:color w:val="000000" w:themeColor="text1"/>
        </w:rPr>
        <w:t>による</w:t>
      </w:r>
      <w:r w:rsidR="00B76370" w:rsidRPr="00B76370">
        <w:rPr>
          <w:rFonts w:asciiTheme="minorEastAsia" w:hAnsiTheme="minorEastAsia"/>
          <w:i/>
          <w:color w:val="000000" w:themeColor="text1"/>
        </w:rPr>
        <w:t>SMN</w:t>
      </w:r>
      <w:r w:rsidR="00B76370">
        <w:rPr>
          <w:rFonts w:asciiTheme="minorEastAsia" w:hAnsiTheme="minorEastAsia" w:hint="eastAsia"/>
          <w:color w:val="000000" w:themeColor="text1"/>
        </w:rPr>
        <w:t>遺伝子のコピー数の解析や、第</w:t>
      </w:r>
      <w:r w:rsidR="00B76370">
        <w:rPr>
          <w:rFonts w:asciiTheme="minorEastAsia" w:hAnsiTheme="minorEastAsia"/>
          <w:color w:val="000000" w:themeColor="text1"/>
        </w:rPr>
        <w:t>1</w:t>
      </w:r>
      <w:r w:rsidR="00B76370">
        <w:rPr>
          <w:rFonts w:asciiTheme="minorEastAsia" w:hAnsiTheme="minorEastAsia" w:hint="eastAsia"/>
          <w:color w:val="000000" w:themeColor="text1"/>
        </w:rPr>
        <w:t>子が</w:t>
      </w:r>
      <w:r w:rsidR="00B76370">
        <w:rPr>
          <w:rFonts w:asciiTheme="minorEastAsia" w:hAnsiTheme="minorEastAsia"/>
          <w:color w:val="000000" w:themeColor="text1"/>
        </w:rPr>
        <w:t>SMA</w:t>
      </w:r>
      <w:r w:rsidR="00B76370">
        <w:rPr>
          <w:rFonts w:asciiTheme="minorEastAsia" w:hAnsiTheme="minorEastAsia" w:hint="eastAsia"/>
          <w:color w:val="000000" w:themeColor="text1"/>
        </w:rPr>
        <w:t>と診断されている母体の第二子妊娠中の羊水より採取された検体を用いた多型解析を見学させて頂いた。</w:t>
      </w:r>
      <w:proofErr w:type="spellStart"/>
      <w:r w:rsidR="00EE2E84" w:rsidRPr="00B76370">
        <w:rPr>
          <w:rFonts w:asciiTheme="minorEastAsia" w:hAnsiTheme="minorEastAsia"/>
          <w:color w:val="000000" w:themeColor="text1"/>
        </w:rPr>
        <w:t>Pelizaeus-Merzbacher</w:t>
      </w:r>
      <w:proofErr w:type="spellEnd"/>
      <w:r w:rsidR="00EE2E84" w:rsidRPr="00B76370">
        <w:rPr>
          <w:rFonts w:asciiTheme="minorEastAsia" w:hAnsiTheme="minorEastAsia" w:hint="eastAsia"/>
          <w:color w:val="000000" w:themeColor="text1"/>
        </w:rPr>
        <w:t>病の</w:t>
      </w:r>
      <w:r w:rsidR="00B76370">
        <w:rPr>
          <w:rFonts w:asciiTheme="minorEastAsia" w:hAnsiTheme="minorEastAsia" w:hint="eastAsia"/>
          <w:color w:val="000000" w:themeColor="text1"/>
        </w:rPr>
        <w:t>出生前診断を目的とした羊水の</w:t>
      </w:r>
      <w:r w:rsidR="00EE2E84" w:rsidRPr="00B76370">
        <w:rPr>
          <w:rFonts w:asciiTheme="minorEastAsia" w:hAnsiTheme="minorEastAsia"/>
          <w:color w:val="000000" w:themeColor="text1"/>
        </w:rPr>
        <w:t>Y</w:t>
      </w:r>
      <w:r w:rsidR="00EE2E84" w:rsidRPr="00B76370">
        <w:rPr>
          <w:rFonts w:asciiTheme="minorEastAsia" w:hAnsiTheme="minorEastAsia" w:hint="eastAsia"/>
          <w:color w:val="000000" w:themeColor="text1"/>
        </w:rPr>
        <w:t>染色体</w:t>
      </w:r>
      <w:r w:rsidR="00EE2E84" w:rsidRPr="00B76370">
        <w:rPr>
          <w:rFonts w:asciiTheme="minorEastAsia" w:hAnsiTheme="minorEastAsia"/>
          <w:color w:val="000000" w:themeColor="text1"/>
        </w:rPr>
        <w:t>PCR</w:t>
      </w:r>
      <w:r w:rsidR="00B76370">
        <w:rPr>
          <w:rFonts w:asciiTheme="minorEastAsia" w:hAnsiTheme="minorEastAsia" w:hint="eastAsia"/>
          <w:color w:val="000000" w:themeColor="text1"/>
        </w:rPr>
        <w:t>や</w:t>
      </w:r>
      <w:r w:rsidR="00EE2E84" w:rsidRPr="00B76370">
        <w:rPr>
          <w:rFonts w:asciiTheme="minorEastAsia" w:hAnsiTheme="minorEastAsia" w:hint="eastAsia"/>
          <w:color w:val="000000" w:themeColor="text1"/>
        </w:rPr>
        <w:t>、</w:t>
      </w:r>
      <w:proofErr w:type="spellStart"/>
      <w:r w:rsidR="00EE2E84" w:rsidRPr="00B76370">
        <w:rPr>
          <w:rFonts w:asciiTheme="minorEastAsia" w:hAnsiTheme="minorEastAsia"/>
          <w:color w:val="000000" w:themeColor="text1"/>
        </w:rPr>
        <w:t>Prader-Willi</w:t>
      </w:r>
      <w:proofErr w:type="spellEnd"/>
      <w:r w:rsidR="00EE2E84" w:rsidRPr="00B76370">
        <w:rPr>
          <w:rFonts w:asciiTheme="minorEastAsia" w:hAnsiTheme="minorEastAsia" w:hint="eastAsia"/>
          <w:color w:val="000000" w:themeColor="text1"/>
        </w:rPr>
        <w:t>症候群</w:t>
      </w:r>
      <w:r w:rsidR="00591BF2" w:rsidRPr="00B76370">
        <w:rPr>
          <w:rFonts w:asciiTheme="minorEastAsia" w:hAnsiTheme="minorEastAsia" w:hint="eastAsia"/>
          <w:color w:val="000000" w:themeColor="text1"/>
        </w:rPr>
        <w:t>の</w:t>
      </w:r>
      <w:r w:rsidR="00B76370">
        <w:rPr>
          <w:rFonts w:asciiTheme="minorEastAsia" w:hAnsiTheme="minorEastAsia" w:hint="eastAsia"/>
          <w:color w:val="000000" w:themeColor="text1"/>
        </w:rPr>
        <w:t>出生前診断（第二子）を目的とした</w:t>
      </w:r>
      <w:r w:rsidR="00591BF2" w:rsidRPr="00B76370">
        <w:rPr>
          <w:rFonts w:asciiTheme="minorEastAsia" w:hAnsiTheme="minorEastAsia" w:hint="eastAsia"/>
          <w:color w:val="000000" w:themeColor="text1"/>
        </w:rPr>
        <w:t>患児</w:t>
      </w:r>
      <w:r w:rsidR="00B76370">
        <w:rPr>
          <w:rFonts w:asciiTheme="minorEastAsia" w:hAnsiTheme="minorEastAsia" w:hint="eastAsia"/>
          <w:color w:val="000000" w:themeColor="text1"/>
        </w:rPr>
        <w:t>（第一子）</w:t>
      </w:r>
      <w:r w:rsidR="00591BF2" w:rsidRPr="00B76370">
        <w:rPr>
          <w:rFonts w:asciiTheme="minorEastAsia" w:hAnsiTheme="minorEastAsia" w:hint="eastAsia"/>
          <w:color w:val="000000" w:themeColor="text1"/>
        </w:rPr>
        <w:t>と両親の多型解析、筋緊張</w:t>
      </w:r>
      <w:r w:rsidR="008903C4" w:rsidRPr="00B76370">
        <w:rPr>
          <w:rFonts w:asciiTheme="minorEastAsia" w:hAnsiTheme="minorEastAsia" w:hint="eastAsia"/>
          <w:color w:val="000000" w:themeColor="text1"/>
        </w:rPr>
        <w:t>低下を主訴とする未診断乳児の確定診断を目的としたターゲトリーシークエンス</w:t>
      </w:r>
      <w:r w:rsidR="006407E0">
        <w:rPr>
          <w:rFonts w:asciiTheme="minorEastAsia" w:hAnsiTheme="minorEastAsia" w:hint="eastAsia"/>
          <w:color w:val="000000" w:themeColor="text1"/>
        </w:rPr>
        <w:t>など</w:t>
      </w:r>
      <w:r w:rsidR="008903C4" w:rsidRPr="00B76370">
        <w:rPr>
          <w:rFonts w:asciiTheme="minorEastAsia" w:hAnsiTheme="minorEastAsia" w:hint="eastAsia"/>
          <w:color w:val="000000" w:themeColor="text1"/>
        </w:rPr>
        <w:t>を見学させて頂いた。</w:t>
      </w:r>
    </w:p>
    <w:p w14:paraId="5FAFE4D3" w14:textId="7BB1F46C" w:rsidR="005E35D1" w:rsidRPr="005E35D1" w:rsidRDefault="005E35D1" w:rsidP="005E35D1">
      <w:pPr>
        <w:pStyle w:val="ac"/>
        <w:numPr>
          <w:ilvl w:val="0"/>
          <w:numId w:val="1"/>
        </w:numPr>
        <w:ind w:leftChars="0"/>
        <w:rPr>
          <w:rFonts w:asciiTheme="minorEastAsia" w:hAnsiTheme="minorEastAsia" w:hint="eastAsia"/>
          <w:color w:val="000000" w:themeColor="text1"/>
        </w:rPr>
      </w:pPr>
      <w:r w:rsidRPr="005E35D1">
        <w:rPr>
          <w:rFonts w:asciiTheme="minorEastAsia" w:hAnsiTheme="minorEastAsia" w:hint="eastAsia"/>
          <w:color w:val="000000" w:themeColor="text1"/>
        </w:rPr>
        <w:t>症例ミーティング</w:t>
      </w:r>
    </w:p>
    <w:p w14:paraId="106D12AA" w14:textId="581F3AEF" w:rsidR="005E35D1" w:rsidRPr="005E35D1" w:rsidRDefault="005E35D1" w:rsidP="005E35D1">
      <w:pPr>
        <w:pStyle w:val="ac"/>
        <w:ind w:leftChars="0" w:left="360"/>
        <w:rPr>
          <w:rFonts w:asciiTheme="minorEastAsia" w:hAnsiTheme="minorEastAsia" w:hint="eastAsia"/>
          <w:color w:val="000000" w:themeColor="text1"/>
        </w:rPr>
      </w:pPr>
      <w:r>
        <w:rPr>
          <w:rFonts w:asciiTheme="minorEastAsia" w:hAnsiTheme="minorEastAsia" w:hint="eastAsia"/>
          <w:color w:val="000000" w:themeColor="text1"/>
        </w:rPr>
        <w:t>脊髄小脳変性症の発症前診断を希望して通院している患者について行われた症例検討会に参加した。</w:t>
      </w:r>
    </w:p>
    <w:p w14:paraId="4230F399" w14:textId="7B34D113" w:rsidR="00262B81" w:rsidRPr="006407E0" w:rsidRDefault="006407E0" w:rsidP="006407E0">
      <w:pPr>
        <w:pStyle w:val="ac"/>
        <w:numPr>
          <w:ilvl w:val="0"/>
          <w:numId w:val="1"/>
        </w:numPr>
        <w:ind w:leftChars="0"/>
        <w:rPr>
          <w:rFonts w:asciiTheme="minorEastAsia" w:hAnsiTheme="minorEastAsia" w:hint="eastAsia"/>
          <w:color w:val="000000" w:themeColor="text1"/>
        </w:rPr>
      </w:pPr>
      <w:r w:rsidRPr="006407E0">
        <w:rPr>
          <w:rFonts w:asciiTheme="minorEastAsia" w:hAnsiTheme="minorEastAsia" w:hint="eastAsia"/>
          <w:color w:val="000000" w:themeColor="text1"/>
        </w:rPr>
        <w:t>研究ミーティング</w:t>
      </w:r>
    </w:p>
    <w:p w14:paraId="039B6315" w14:textId="2B485A1F" w:rsidR="006407E0" w:rsidRPr="006407E0" w:rsidRDefault="006407E0" w:rsidP="006407E0">
      <w:pPr>
        <w:pStyle w:val="ac"/>
        <w:ind w:leftChars="0" w:left="360"/>
        <w:rPr>
          <w:rFonts w:asciiTheme="minorEastAsia" w:hAnsiTheme="minorEastAsia" w:hint="eastAsia"/>
          <w:color w:val="000000" w:themeColor="text1"/>
        </w:rPr>
      </w:pPr>
      <w:r>
        <w:rPr>
          <w:rFonts w:asciiTheme="minorEastAsia" w:hAnsiTheme="minorEastAsia" w:hint="eastAsia"/>
          <w:color w:val="000000" w:themeColor="text1"/>
        </w:rPr>
        <w:t>大学院生が現在行っている研究内容をディスカッションするミーティングに参加した。</w:t>
      </w:r>
    </w:p>
    <w:p w14:paraId="4F83BFD1" w14:textId="77777777" w:rsidR="00F75E6D" w:rsidRDefault="00B7537A" w:rsidP="00F75E6D">
      <w:pPr>
        <w:rPr>
          <w:rFonts w:asciiTheme="minorEastAsia" w:hAnsiTheme="minorEastAsia" w:hint="eastAsia"/>
          <w:color w:val="000000" w:themeColor="text1"/>
        </w:rPr>
      </w:pPr>
      <w:r w:rsidRPr="00DA2C4C">
        <w:rPr>
          <w:rFonts w:asciiTheme="minorEastAsia" w:hAnsiTheme="minorEastAsia" w:hint="eastAsia"/>
          <w:color w:val="000000" w:themeColor="text1"/>
        </w:rPr>
        <w:lastRenderedPageBreak/>
        <w:t>研修成果：</w:t>
      </w:r>
    </w:p>
    <w:p w14:paraId="56F18327" w14:textId="222B030B" w:rsidR="006407E0" w:rsidRPr="00DA2C4C" w:rsidRDefault="006407E0" w:rsidP="00F75E6D">
      <w:pPr>
        <w:rPr>
          <w:rFonts w:asciiTheme="minorEastAsia" w:hAnsiTheme="minorEastAsia"/>
          <w:color w:val="000000" w:themeColor="text1"/>
        </w:rPr>
      </w:pPr>
      <w:r>
        <w:rPr>
          <w:rFonts w:asciiTheme="minorEastAsia" w:hAnsiTheme="minorEastAsia" w:hint="eastAsia"/>
          <w:color w:val="000000" w:themeColor="text1"/>
        </w:rPr>
        <w:t xml:space="preserve">　研修開始時にどのような研修をしたいかと聞いて頂き、あらかじめ私の希望をお伝えできたことで、とても集中して充実した一ヶ月間を過ごすことができたと感じている。</w:t>
      </w:r>
    </w:p>
    <w:p w14:paraId="22E5A06B" w14:textId="1A43532F" w:rsidR="00262B81" w:rsidRDefault="002D61ED">
      <w:pPr>
        <w:rPr>
          <w:rFonts w:asciiTheme="minorEastAsia" w:hAnsiTheme="minorEastAsia" w:hint="eastAsia"/>
          <w:color w:val="000000" w:themeColor="text1"/>
        </w:rPr>
      </w:pPr>
      <w:r>
        <w:rPr>
          <w:rFonts w:asciiTheme="minorEastAsia" w:hAnsiTheme="minorEastAsia" w:hint="eastAsia"/>
          <w:color w:val="000000" w:themeColor="text1"/>
        </w:rPr>
        <w:t xml:space="preserve">　</w:t>
      </w:r>
      <w:r w:rsidR="005E35D1">
        <w:rPr>
          <w:rFonts w:asciiTheme="minorEastAsia" w:hAnsiTheme="minorEastAsia" w:hint="eastAsia"/>
          <w:color w:val="000000" w:themeColor="text1"/>
        </w:rPr>
        <w:t>普段の研修先である</w:t>
      </w:r>
      <w:r w:rsidR="008903C4">
        <w:rPr>
          <w:rFonts w:asciiTheme="minorEastAsia" w:hAnsiTheme="minorEastAsia" w:hint="eastAsia"/>
          <w:color w:val="000000" w:themeColor="text1"/>
        </w:rPr>
        <w:t>千葉大学では主に小児のカウンセリングを行っ</w:t>
      </w:r>
      <w:r w:rsidR="006407E0">
        <w:rPr>
          <w:rFonts w:asciiTheme="minorEastAsia" w:hAnsiTheme="minorEastAsia" w:hint="eastAsia"/>
          <w:color w:val="000000" w:themeColor="text1"/>
        </w:rPr>
        <w:t>てき</w:t>
      </w:r>
      <w:r w:rsidR="008903C4">
        <w:rPr>
          <w:rFonts w:asciiTheme="minorEastAsia" w:hAnsiTheme="minorEastAsia" w:hint="eastAsia"/>
          <w:color w:val="000000" w:themeColor="text1"/>
        </w:rPr>
        <w:t>たが、東京</w:t>
      </w:r>
      <w:r w:rsidR="005E35D1">
        <w:rPr>
          <w:rFonts w:asciiTheme="minorEastAsia" w:hAnsiTheme="minorEastAsia" w:hint="eastAsia"/>
          <w:color w:val="000000" w:themeColor="text1"/>
        </w:rPr>
        <w:t>女子医</w:t>
      </w:r>
      <w:r w:rsidR="006407E0">
        <w:rPr>
          <w:rFonts w:asciiTheme="minorEastAsia" w:hAnsiTheme="minorEastAsia" w:hint="eastAsia"/>
          <w:color w:val="000000" w:themeColor="text1"/>
        </w:rPr>
        <w:t>大では主に成人のカウンセリングを見学させて頂くことができた</w:t>
      </w:r>
      <w:r w:rsidR="005E35D1">
        <w:rPr>
          <w:rFonts w:asciiTheme="minorEastAsia" w:hAnsiTheme="minorEastAsia" w:hint="eastAsia"/>
          <w:color w:val="000000" w:themeColor="text1"/>
        </w:rPr>
        <w:t>。また、</w:t>
      </w:r>
      <w:r w:rsidR="005E35D1">
        <w:rPr>
          <w:rFonts w:asciiTheme="minorEastAsia" w:hAnsiTheme="minorEastAsia"/>
          <w:color w:val="000000" w:themeColor="text1"/>
        </w:rPr>
        <w:t>NIPT</w:t>
      </w:r>
      <w:r w:rsidR="005E35D1">
        <w:rPr>
          <w:rFonts w:asciiTheme="minorEastAsia" w:hAnsiTheme="minorEastAsia" w:hint="eastAsia"/>
          <w:color w:val="000000" w:themeColor="text1"/>
        </w:rPr>
        <w:t>のように症例数の多いカウンセリング</w:t>
      </w:r>
      <w:r w:rsidR="006407E0">
        <w:rPr>
          <w:rFonts w:asciiTheme="minorEastAsia" w:hAnsiTheme="minorEastAsia" w:hint="eastAsia"/>
          <w:color w:val="000000" w:themeColor="text1"/>
        </w:rPr>
        <w:t>で</w:t>
      </w:r>
      <w:r w:rsidR="005E35D1">
        <w:rPr>
          <w:rFonts w:asciiTheme="minorEastAsia" w:hAnsiTheme="minorEastAsia" w:hint="eastAsia"/>
          <w:color w:val="000000" w:themeColor="text1"/>
        </w:rPr>
        <w:t>は</w:t>
      </w:r>
      <w:r w:rsidR="006407E0">
        <w:rPr>
          <w:rFonts w:asciiTheme="minorEastAsia" w:hAnsiTheme="minorEastAsia" w:hint="eastAsia"/>
          <w:color w:val="000000" w:themeColor="text1"/>
        </w:rPr>
        <w:t>、</w:t>
      </w:r>
      <w:r w:rsidR="005E35D1">
        <w:rPr>
          <w:rFonts w:asciiTheme="minorEastAsia" w:hAnsiTheme="minorEastAsia" w:hint="eastAsia"/>
          <w:color w:val="000000" w:themeColor="text1"/>
        </w:rPr>
        <w:t>複数の症例で初回から</w:t>
      </w:r>
      <w:r w:rsidR="005E35D1">
        <w:rPr>
          <w:rFonts w:asciiTheme="minorEastAsia" w:hAnsiTheme="minorEastAsia"/>
          <w:color w:val="000000" w:themeColor="text1"/>
        </w:rPr>
        <w:t>3</w:t>
      </w:r>
      <w:r w:rsidR="006407E0">
        <w:rPr>
          <w:rFonts w:asciiTheme="minorEastAsia" w:hAnsiTheme="minorEastAsia" w:hint="eastAsia"/>
          <w:color w:val="000000" w:themeColor="text1"/>
        </w:rPr>
        <w:t>回目までを通して陪席させて頂き、クライアントに応じて臨機応変に</w:t>
      </w:r>
      <w:r w:rsidR="005E35D1">
        <w:rPr>
          <w:rFonts w:asciiTheme="minorEastAsia" w:hAnsiTheme="minorEastAsia" w:hint="eastAsia"/>
          <w:color w:val="000000" w:themeColor="text1"/>
        </w:rPr>
        <w:t>カウンセリング</w:t>
      </w:r>
      <w:r w:rsidR="006407E0">
        <w:rPr>
          <w:rFonts w:asciiTheme="minorEastAsia" w:hAnsiTheme="minorEastAsia" w:hint="eastAsia"/>
          <w:color w:val="000000" w:themeColor="text1"/>
        </w:rPr>
        <w:t>内容を変えてよりよいカウンセリングを行う手法を</w:t>
      </w:r>
      <w:r w:rsidR="005E35D1">
        <w:rPr>
          <w:rFonts w:asciiTheme="minorEastAsia" w:hAnsiTheme="minorEastAsia" w:hint="eastAsia"/>
          <w:color w:val="000000" w:themeColor="text1"/>
        </w:rPr>
        <w:t>学ぶことができた。臨床遺伝専門医の先生方</w:t>
      </w:r>
      <w:r w:rsidR="006407E0">
        <w:rPr>
          <w:rFonts w:asciiTheme="minorEastAsia" w:hAnsiTheme="minorEastAsia" w:hint="eastAsia"/>
          <w:color w:val="000000" w:themeColor="text1"/>
        </w:rPr>
        <w:t>や、認定遺伝カウンセラーのカウンセリングで多数の症例で陪席できたことは、今後私自身がカウンセリングを行う際に</w:t>
      </w:r>
      <w:r w:rsidR="005E35D1">
        <w:rPr>
          <w:rFonts w:asciiTheme="minorEastAsia" w:hAnsiTheme="minorEastAsia" w:hint="eastAsia"/>
          <w:color w:val="000000" w:themeColor="text1"/>
        </w:rPr>
        <w:t>活かしていきたいと考えている。</w:t>
      </w:r>
    </w:p>
    <w:p w14:paraId="214714FB" w14:textId="0516D389" w:rsidR="005E35D1" w:rsidRDefault="005E35D1">
      <w:pPr>
        <w:rPr>
          <w:rFonts w:asciiTheme="minorEastAsia" w:hAnsiTheme="minorEastAsia" w:hint="eastAsia"/>
          <w:color w:val="000000" w:themeColor="text1"/>
        </w:rPr>
      </w:pPr>
      <w:r>
        <w:rPr>
          <w:rFonts w:asciiTheme="minorEastAsia" w:hAnsiTheme="minorEastAsia" w:hint="eastAsia"/>
          <w:color w:val="000000" w:themeColor="text1"/>
        </w:rPr>
        <w:t xml:space="preserve">　症例ミーティングで取り上げられた症例は、後日実際にカウンセリングに立</w:t>
      </w:r>
      <w:r w:rsidR="006407E0">
        <w:rPr>
          <w:rFonts w:asciiTheme="minorEastAsia" w:hAnsiTheme="minorEastAsia" w:hint="eastAsia"/>
          <w:color w:val="000000" w:themeColor="text1"/>
        </w:rPr>
        <w:t>ち会うことができた。治療法のない疾患の発症前診断という難しい課題</w:t>
      </w:r>
      <w:r>
        <w:rPr>
          <w:rFonts w:asciiTheme="minorEastAsia" w:hAnsiTheme="minorEastAsia" w:hint="eastAsia"/>
          <w:color w:val="000000" w:themeColor="text1"/>
        </w:rPr>
        <w:t>に直面し、倫理的な問題について考えることができた。</w:t>
      </w:r>
    </w:p>
    <w:p w14:paraId="1D2BD6BA" w14:textId="7E03FE96" w:rsidR="00262B81" w:rsidRDefault="006407E0">
      <w:pPr>
        <w:rPr>
          <w:rFonts w:asciiTheme="minorEastAsia" w:hAnsiTheme="minorEastAsia" w:hint="eastAsia"/>
          <w:color w:val="000000" w:themeColor="text1"/>
        </w:rPr>
      </w:pPr>
      <w:r>
        <w:rPr>
          <w:rFonts w:asciiTheme="minorEastAsia" w:hAnsiTheme="minorEastAsia" w:hint="eastAsia"/>
          <w:color w:val="000000" w:themeColor="text1"/>
        </w:rPr>
        <w:t xml:space="preserve">　小児科では</w:t>
      </w:r>
      <w:r w:rsidR="005E35D1">
        <w:rPr>
          <w:rFonts w:asciiTheme="minorEastAsia" w:hAnsiTheme="minorEastAsia" w:hint="eastAsia"/>
          <w:color w:val="000000" w:themeColor="text1"/>
        </w:rPr>
        <w:t>臨床治験に</w:t>
      </w:r>
      <w:r w:rsidR="00DC5882">
        <w:rPr>
          <w:rFonts w:asciiTheme="minorEastAsia" w:hAnsiTheme="minorEastAsia" w:hint="eastAsia"/>
          <w:color w:val="000000" w:themeColor="text1"/>
        </w:rPr>
        <w:t>立ち会</w:t>
      </w:r>
      <w:r w:rsidR="006D1C24">
        <w:rPr>
          <w:rFonts w:asciiTheme="minorEastAsia" w:hAnsiTheme="minorEastAsia" w:hint="eastAsia"/>
          <w:color w:val="000000" w:themeColor="text1"/>
        </w:rPr>
        <w:t>える機会は少ないため、</w:t>
      </w:r>
      <w:r>
        <w:rPr>
          <w:rFonts w:asciiTheme="minorEastAsia" w:hAnsiTheme="minorEastAsia"/>
          <w:color w:val="000000" w:themeColor="text1"/>
        </w:rPr>
        <w:t>SMA</w:t>
      </w:r>
      <w:r>
        <w:rPr>
          <w:rFonts w:asciiTheme="minorEastAsia" w:hAnsiTheme="minorEastAsia" w:hint="eastAsia"/>
          <w:color w:val="000000" w:themeColor="text1"/>
        </w:rPr>
        <w:t>の治験について勉強できたことは大変有意義であった</w:t>
      </w:r>
      <w:r w:rsidR="006D1C24">
        <w:rPr>
          <w:rFonts w:asciiTheme="minorEastAsia" w:hAnsiTheme="minorEastAsia" w:hint="eastAsia"/>
          <w:color w:val="000000" w:themeColor="text1"/>
        </w:rPr>
        <w:t>。</w:t>
      </w:r>
      <w:r>
        <w:rPr>
          <w:rFonts w:asciiTheme="minorEastAsia" w:hAnsiTheme="minorEastAsia" w:hint="eastAsia"/>
          <w:color w:val="000000" w:themeColor="text1"/>
        </w:rPr>
        <w:t>また、斎藤教授の外来では普段接することにない希少疾患の勉強をさせて頂くことができた</w:t>
      </w:r>
      <w:r w:rsidR="006D1C24">
        <w:rPr>
          <w:rFonts w:asciiTheme="minorEastAsia" w:hAnsiTheme="minorEastAsia" w:hint="eastAsia"/>
          <w:color w:val="000000" w:themeColor="text1"/>
        </w:rPr>
        <w:t>。</w:t>
      </w:r>
    </w:p>
    <w:p w14:paraId="3916FF69" w14:textId="190488C0" w:rsidR="006D1C24" w:rsidRDefault="00AF66AD">
      <w:pPr>
        <w:rPr>
          <w:rFonts w:asciiTheme="minorEastAsia" w:hAnsiTheme="minorEastAsia" w:hint="eastAsia"/>
          <w:color w:val="000000" w:themeColor="text1"/>
        </w:rPr>
      </w:pPr>
      <w:r>
        <w:rPr>
          <w:rFonts w:asciiTheme="minorEastAsia" w:hAnsiTheme="minorEastAsia" w:hint="eastAsia"/>
          <w:color w:val="000000" w:themeColor="text1"/>
        </w:rPr>
        <w:t xml:space="preserve">　実験の</w:t>
      </w:r>
      <w:r w:rsidR="006D1C24">
        <w:rPr>
          <w:rFonts w:asciiTheme="minorEastAsia" w:hAnsiTheme="minorEastAsia" w:hint="eastAsia"/>
          <w:color w:val="000000" w:themeColor="text1"/>
        </w:rPr>
        <w:t>詳しいメカニズムや手技も実際に見せて頂き、</w:t>
      </w:r>
      <w:r w:rsidR="006407E0">
        <w:rPr>
          <w:rFonts w:asciiTheme="minorEastAsia" w:hAnsiTheme="minorEastAsia" w:hint="eastAsia"/>
          <w:color w:val="000000" w:themeColor="text1"/>
        </w:rPr>
        <w:t>私自身も</w:t>
      </w:r>
      <w:r w:rsidR="006D1C24">
        <w:rPr>
          <w:rFonts w:asciiTheme="minorEastAsia" w:hAnsiTheme="minorEastAsia" w:hint="eastAsia"/>
          <w:color w:val="000000" w:themeColor="text1"/>
        </w:rPr>
        <w:t>少し手も動かすことができた。貴重な臨床検体を用いて、患者の</w:t>
      </w:r>
      <w:r w:rsidR="006407E0">
        <w:rPr>
          <w:rFonts w:asciiTheme="minorEastAsia" w:hAnsiTheme="minorEastAsia" w:hint="eastAsia"/>
          <w:color w:val="000000" w:themeColor="text1"/>
        </w:rPr>
        <w:t>一生を左右する検査結果を出すことの緊張感を肌で感じ</w:t>
      </w:r>
      <w:r w:rsidR="006D1C24">
        <w:rPr>
          <w:rFonts w:asciiTheme="minorEastAsia" w:hAnsiTheme="minorEastAsia" w:hint="eastAsia"/>
          <w:color w:val="000000" w:themeColor="text1"/>
        </w:rPr>
        <w:t>、技官の方の迅速で正確な実験手技を学ばせて頂き、感銘を受けた。</w:t>
      </w:r>
    </w:p>
    <w:p w14:paraId="0A192890" w14:textId="0FD76B22" w:rsidR="006407E0" w:rsidRDefault="001F6267">
      <w:pPr>
        <w:rPr>
          <w:rFonts w:asciiTheme="minorEastAsia" w:hAnsiTheme="minorEastAsia" w:hint="eastAsia"/>
          <w:color w:val="000000" w:themeColor="text1"/>
        </w:rPr>
      </w:pPr>
      <w:r>
        <w:rPr>
          <w:rFonts w:asciiTheme="minorEastAsia" w:hAnsiTheme="minorEastAsia" w:hint="eastAsia"/>
          <w:color w:val="000000" w:themeColor="text1"/>
        </w:rPr>
        <w:t xml:space="preserve">　上記のように大変勉強になる研修であったが、心から楽しいと思える一ヶ月を過ごすことができたのは、何よりお忙しい時間を割いて暖かくご指導頂いた先生方のお人柄によるものだと感じている。</w:t>
      </w:r>
      <w:bookmarkStart w:id="0" w:name="_GoBack"/>
      <w:bookmarkEnd w:id="0"/>
    </w:p>
    <w:p w14:paraId="378EFE17" w14:textId="77777777" w:rsidR="00AF66AD" w:rsidRDefault="00AF66AD">
      <w:pPr>
        <w:rPr>
          <w:rFonts w:asciiTheme="minorEastAsia" w:hAnsiTheme="minorEastAsia" w:hint="eastAsia"/>
          <w:color w:val="000000" w:themeColor="text1"/>
        </w:rPr>
      </w:pPr>
    </w:p>
    <w:p w14:paraId="2509550B" w14:textId="5266B207" w:rsidR="00E02C88" w:rsidRDefault="00E02C88">
      <w:pPr>
        <w:rPr>
          <w:rFonts w:asciiTheme="minorEastAsia" w:hAnsiTheme="minorEastAsia"/>
          <w:color w:val="000000" w:themeColor="text1"/>
        </w:rPr>
      </w:pPr>
      <w:r>
        <w:rPr>
          <w:rFonts w:asciiTheme="minorEastAsia" w:hAnsiTheme="minorEastAsia" w:hint="eastAsia"/>
          <w:color w:val="000000" w:themeColor="text1"/>
        </w:rPr>
        <w:t>今後の課題：</w:t>
      </w:r>
    </w:p>
    <w:p w14:paraId="6BB9FC4E" w14:textId="58D8A405" w:rsidR="00E02C88" w:rsidRPr="00DD34F0" w:rsidRDefault="002B0275">
      <w:pPr>
        <w:rPr>
          <w:rFonts w:asciiTheme="minorEastAsia" w:hAnsiTheme="minorEastAsia"/>
        </w:rPr>
      </w:pPr>
      <w:r>
        <w:rPr>
          <w:rFonts w:asciiTheme="minorEastAsia" w:hAnsiTheme="minorEastAsia" w:hint="eastAsia"/>
          <w:color w:val="000000" w:themeColor="text1"/>
        </w:rPr>
        <w:t xml:space="preserve">　</w:t>
      </w:r>
      <w:r w:rsidR="006407E0">
        <w:rPr>
          <w:rFonts w:asciiTheme="minorEastAsia" w:hAnsiTheme="minorEastAsia" w:hint="eastAsia"/>
          <w:color w:val="000000" w:themeColor="text1"/>
        </w:rPr>
        <w:t>今後は</w:t>
      </w:r>
      <w:r w:rsidR="006D1C24">
        <w:rPr>
          <w:rFonts w:asciiTheme="minorEastAsia" w:hAnsiTheme="minorEastAsia" w:hint="eastAsia"/>
          <w:color w:val="000000" w:themeColor="text1"/>
        </w:rPr>
        <w:t>千葉大学でも遺伝学的検査</w:t>
      </w:r>
      <w:r w:rsidR="006407E0">
        <w:rPr>
          <w:rFonts w:asciiTheme="minorEastAsia" w:hAnsiTheme="minorEastAsia" w:hint="eastAsia"/>
          <w:color w:val="000000" w:themeColor="text1"/>
        </w:rPr>
        <w:t>に</w:t>
      </w:r>
      <w:r>
        <w:rPr>
          <w:rFonts w:asciiTheme="minorEastAsia" w:hAnsiTheme="minorEastAsia" w:hint="eastAsia"/>
          <w:color w:val="000000" w:themeColor="text1"/>
        </w:rPr>
        <w:t>積極的に参加し、成人の遺伝性腫瘍や生活習慣病のカウンセリングにも広く関わりたいと考えている。</w:t>
      </w:r>
    </w:p>
    <w:sectPr w:rsidR="00E02C88" w:rsidRPr="00DD34F0" w:rsidSect="00D817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21558" w14:textId="77777777" w:rsidR="006407E0" w:rsidRDefault="006407E0" w:rsidP="00C06A37">
      <w:r>
        <w:separator/>
      </w:r>
    </w:p>
  </w:endnote>
  <w:endnote w:type="continuationSeparator" w:id="0">
    <w:p w14:paraId="784E6718" w14:textId="77777777" w:rsidR="006407E0" w:rsidRDefault="006407E0"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236FA" w14:textId="77777777" w:rsidR="006407E0" w:rsidRDefault="006407E0" w:rsidP="00C06A37">
      <w:r>
        <w:separator/>
      </w:r>
    </w:p>
  </w:footnote>
  <w:footnote w:type="continuationSeparator" w:id="0">
    <w:p w14:paraId="2E73FE81" w14:textId="77777777" w:rsidR="006407E0" w:rsidRDefault="006407E0" w:rsidP="00C06A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C2EFA"/>
    <w:multiLevelType w:val="hybridMultilevel"/>
    <w:tmpl w:val="D1984C3C"/>
    <w:lvl w:ilvl="0" w:tplc="ACF810E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2E"/>
    <w:rsid w:val="00056A27"/>
    <w:rsid w:val="0009428B"/>
    <w:rsid w:val="001B39BC"/>
    <w:rsid w:val="001C26F2"/>
    <w:rsid w:val="001F6267"/>
    <w:rsid w:val="00262B81"/>
    <w:rsid w:val="002B0275"/>
    <w:rsid w:val="002B5151"/>
    <w:rsid w:val="002D61ED"/>
    <w:rsid w:val="00367DF9"/>
    <w:rsid w:val="00395DC9"/>
    <w:rsid w:val="003F63B2"/>
    <w:rsid w:val="003F7FA3"/>
    <w:rsid w:val="0046115B"/>
    <w:rsid w:val="0047239C"/>
    <w:rsid w:val="005912E9"/>
    <w:rsid w:val="00591BF2"/>
    <w:rsid w:val="00594260"/>
    <w:rsid w:val="005949E4"/>
    <w:rsid w:val="005E35D1"/>
    <w:rsid w:val="00613625"/>
    <w:rsid w:val="006407E0"/>
    <w:rsid w:val="00670F9A"/>
    <w:rsid w:val="006B6A0C"/>
    <w:rsid w:val="006D1C24"/>
    <w:rsid w:val="00701AA2"/>
    <w:rsid w:val="00707046"/>
    <w:rsid w:val="00816794"/>
    <w:rsid w:val="008903C4"/>
    <w:rsid w:val="0089552C"/>
    <w:rsid w:val="008C0A56"/>
    <w:rsid w:val="00927699"/>
    <w:rsid w:val="009606BF"/>
    <w:rsid w:val="00A67631"/>
    <w:rsid w:val="00AA5DBD"/>
    <w:rsid w:val="00AF66AD"/>
    <w:rsid w:val="00B20337"/>
    <w:rsid w:val="00B55F57"/>
    <w:rsid w:val="00B7537A"/>
    <w:rsid w:val="00B76370"/>
    <w:rsid w:val="00BB7015"/>
    <w:rsid w:val="00BC2259"/>
    <w:rsid w:val="00BE1EB9"/>
    <w:rsid w:val="00C04502"/>
    <w:rsid w:val="00C06A37"/>
    <w:rsid w:val="00C3432E"/>
    <w:rsid w:val="00D12CA7"/>
    <w:rsid w:val="00D7018D"/>
    <w:rsid w:val="00D817ED"/>
    <w:rsid w:val="00D850C0"/>
    <w:rsid w:val="00DA2C4C"/>
    <w:rsid w:val="00DC5882"/>
    <w:rsid w:val="00DD34F0"/>
    <w:rsid w:val="00E02C88"/>
    <w:rsid w:val="00E108C5"/>
    <w:rsid w:val="00E145CD"/>
    <w:rsid w:val="00E4603A"/>
    <w:rsid w:val="00E62217"/>
    <w:rsid w:val="00EC4886"/>
    <w:rsid w:val="00EE2E84"/>
    <w:rsid w:val="00F548F0"/>
    <w:rsid w:val="00F74A96"/>
    <w:rsid w:val="00F75E6D"/>
    <w:rsid w:val="00F97694"/>
    <w:rsid w:val="00FD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769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 w:type="paragraph" w:styleId="ac">
    <w:name w:val="List Paragraph"/>
    <w:basedOn w:val="a"/>
    <w:uiPriority w:val="34"/>
    <w:qFormat/>
    <w:rsid w:val="00056A27"/>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 w:type="paragraph" w:styleId="ac">
    <w:name w:val="List Paragraph"/>
    <w:basedOn w:val="a"/>
    <w:uiPriority w:val="34"/>
    <w:qFormat/>
    <w:rsid w:val="00056A27"/>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240</Words>
  <Characters>1371</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igakubu</dc:creator>
  <cp:lastModifiedBy>1 2</cp:lastModifiedBy>
  <cp:revision>14</cp:revision>
  <cp:lastPrinted>2015-09-04T08:42:00Z</cp:lastPrinted>
  <dcterms:created xsi:type="dcterms:W3CDTF">2016-02-21T05:38:00Z</dcterms:created>
  <dcterms:modified xsi:type="dcterms:W3CDTF">2016-02-21T13:50:00Z</dcterms:modified>
</cp:coreProperties>
</file>